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79EF3" w14:textId="77777777" w:rsidR="00F71895" w:rsidRDefault="00F71895" w:rsidP="00822745">
      <w:pPr>
        <w:jc w:val="center"/>
        <w:rPr>
          <w:b/>
        </w:rPr>
      </w:pPr>
      <w:r w:rsidRPr="00990FD7">
        <w:rPr>
          <w:b/>
        </w:rPr>
        <w:t>Регламент работ по техническому обслуживанию</w:t>
      </w:r>
      <w:r w:rsidR="00293C5F">
        <w:rPr>
          <w:b/>
        </w:rPr>
        <w:t xml:space="preserve"> </w:t>
      </w:r>
      <w:r w:rsidR="008063F8">
        <w:rPr>
          <w:b/>
        </w:rPr>
        <w:t>ричтрака</w:t>
      </w:r>
    </w:p>
    <w:tbl>
      <w:tblPr>
        <w:tblStyle w:val="a8"/>
        <w:tblpPr w:leftFromText="180" w:rightFromText="180" w:vertAnchor="text" w:horzAnchor="margin" w:tblpY="176"/>
        <w:tblOverlap w:val="never"/>
        <w:tblW w:w="10485" w:type="dxa"/>
        <w:tblLook w:val="04A0" w:firstRow="1" w:lastRow="0" w:firstColumn="1" w:lastColumn="0" w:noHBand="0" w:noVBand="1"/>
      </w:tblPr>
      <w:tblGrid>
        <w:gridCol w:w="503"/>
        <w:gridCol w:w="6155"/>
        <w:gridCol w:w="992"/>
        <w:gridCol w:w="992"/>
        <w:gridCol w:w="850"/>
        <w:gridCol w:w="993"/>
      </w:tblGrid>
      <w:tr w:rsidR="00611CBA" w:rsidRPr="00990FD7" w14:paraId="678B4784" w14:textId="77777777" w:rsidTr="00611CBA">
        <w:tc>
          <w:tcPr>
            <w:tcW w:w="503" w:type="dxa"/>
            <w:vMerge w:val="restart"/>
          </w:tcPr>
          <w:p w14:paraId="52C9C3D1" w14:textId="77777777" w:rsidR="00611CBA" w:rsidRPr="00990FD7" w:rsidRDefault="00611CBA" w:rsidP="00611CBA">
            <w:pPr>
              <w:rPr>
                <w:b/>
                <w:sz w:val="20"/>
                <w:szCs w:val="20"/>
              </w:rPr>
            </w:pPr>
            <w:r w:rsidRPr="00990FD7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6155" w:type="dxa"/>
            <w:vMerge w:val="restart"/>
          </w:tcPr>
          <w:p w14:paraId="216A065D" w14:textId="77777777" w:rsidR="00611CBA" w:rsidRPr="00990FD7" w:rsidRDefault="00611CBA" w:rsidP="00611CBA">
            <w:pPr>
              <w:rPr>
                <w:b/>
                <w:sz w:val="20"/>
                <w:szCs w:val="20"/>
              </w:rPr>
            </w:pPr>
            <w:r w:rsidRPr="00990FD7">
              <w:rPr>
                <w:b/>
                <w:sz w:val="20"/>
                <w:szCs w:val="20"/>
              </w:rPr>
              <w:t>Наименование операции</w:t>
            </w:r>
          </w:p>
        </w:tc>
        <w:tc>
          <w:tcPr>
            <w:tcW w:w="3827" w:type="dxa"/>
            <w:gridSpan w:val="4"/>
          </w:tcPr>
          <w:p w14:paraId="7B82E4AA" w14:textId="77777777" w:rsidR="00611CBA" w:rsidRPr="00990FD7" w:rsidRDefault="00611CBA" w:rsidP="00611CBA">
            <w:pPr>
              <w:jc w:val="center"/>
              <w:rPr>
                <w:b/>
                <w:sz w:val="20"/>
                <w:szCs w:val="20"/>
              </w:rPr>
            </w:pPr>
            <w:r w:rsidRPr="00990FD7">
              <w:rPr>
                <w:b/>
                <w:sz w:val="20"/>
                <w:szCs w:val="20"/>
              </w:rPr>
              <w:t>Моточасы/тип ТО</w:t>
            </w:r>
          </w:p>
        </w:tc>
      </w:tr>
      <w:tr w:rsidR="00611CBA" w:rsidRPr="00990FD7" w14:paraId="7A3D255A" w14:textId="77777777" w:rsidTr="00611CBA">
        <w:tc>
          <w:tcPr>
            <w:tcW w:w="503" w:type="dxa"/>
            <w:vMerge/>
          </w:tcPr>
          <w:p w14:paraId="6543733C" w14:textId="77777777" w:rsidR="00611CBA" w:rsidRPr="00990FD7" w:rsidRDefault="00611CBA" w:rsidP="00611CBA">
            <w:pPr>
              <w:rPr>
                <w:b/>
                <w:sz w:val="20"/>
                <w:szCs w:val="20"/>
              </w:rPr>
            </w:pPr>
          </w:p>
        </w:tc>
        <w:tc>
          <w:tcPr>
            <w:tcW w:w="6155" w:type="dxa"/>
            <w:vMerge/>
          </w:tcPr>
          <w:p w14:paraId="67A8AE4B" w14:textId="77777777" w:rsidR="00611CBA" w:rsidRPr="00990FD7" w:rsidRDefault="00611CBA" w:rsidP="00611CBA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4D3369DB" w14:textId="77777777" w:rsidR="00611CBA" w:rsidRPr="00990FD7" w:rsidRDefault="00611CBA" w:rsidP="00611C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200/1</w:t>
            </w:r>
          </w:p>
        </w:tc>
        <w:tc>
          <w:tcPr>
            <w:tcW w:w="992" w:type="dxa"/>
          </w:tcPr>
          <w:p w14:paraId="4870E501" w14:textId="77777777" w:rsidR="00611CBA" w:rsidRPr="00990FD7" w:rsidRDefault="00611CBA" w:rsidP="00611C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400/2</w:t>
            </w:r>
          </w:p>
        </w:tc>
        <w:tc>
          <w:tcPr>
            <w:tcW w:w="850" w:type="dxa"/>
          </w:tcPr>
          <w:p w14:paraId="2E0E272A" w14:textId="77777777" w:rsidR="00611CBA" w:rsidRPr="00990FD7" w:rsidRDefault="00611CBA" w:rsidP="00611C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600/3</w:t>
            </w:r>
          </w:p>
        </w:tc>
        <w:tc>
          <w:tcPr>
            <w:tcW w:w="993" w:type="dxa"/>
          </w:tcPr>
          <w:p w14:paraId="70013AE4" w14:textId="77777777" w:rsidR="00611CBA" w:rsidRPr="00990FD7" w:rsidRDefault="00611CBA" w:rsidP="00611C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800/4</w:t>
            </w:r>
          </w:p>
        </w:tc>
      </w:tr>
      <w:tr w:rsidR="00611CBA" w:rsidRPr="003663C3" w14:paraId="2EED366C" w14:textId="77777777" w:rsidTr="00611CBA">
        <w:trPr>
          <w:trHeight w:val="219"/>
        </w:trPr>
        <w:tc>
          <w:tcPr>
            <w:tcW w:w="503" w:type="dxa"/>
            <w:vAlign w:val="center"/>
          </w:tcPr>
          <w:p w14:paraId="16CED686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1</w:t>
            </w:r>
          </w:p>
        </w:tc>
        <w:tc>
          <w:tcPr>
            <w:tcW w:w="6155" w:type="dxa"/>
            <w:vAlign w:val="center"/>
          </w:tcPr>
          <w:p w14:paraId="18088AA7" w14:textId="77777777" w:rsidR="00611CBA" w:rsidRPr="00E12FAD" w:rsidRDefault="00611CBA" w:rsidP="00611CBA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степени износа колес и роликов</w:t>
            </w:r>
          </w:p>
        </w:tc>
        <w:tc>
          <w:tcPr>
            <w:tcW w:w="992" w:type="dxa"/>
            <w:vAlign w:val="center"/>
          </w:tcPr>
          <w:p w14:paraId="1ABBF672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37EA3BB8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3001E68C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53F6677E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11CBA" w:rsidRPr="003663C3" w14:paraId="104725D8" w14:textId="77777777" w:rsidTr="00611CBA">
        <w:trPr>
          <w:trHeight w:val="280"/>
        </w:trPr>
        <w:tc>
          <w:tcPr>
            <w:tcW w:w="503" w:type="dxa"/>
            <w:vAlign w:val="center"/>
          </w:tcPr>
          <w:p w14:paraId="5D4DAB6B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2</w:t>
            </w:r>
          </w:p>
        </w:tc>
        <w:tc>
          <w:tcPr>
            <w:tcW w:w="6155" w:type="dxa"/>
            <w:vAlign w:val="center"/>
          </w:tcPr>
          <w:p w14:paraId="07B60E14" w14:textId="77777777" w:rsidR="00611CBA" w:rsidRPr="00E12FAD" w:rsidRDefault="00611CBA" w:rsidP="00611CBA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Замена гидравлического масла</w:t>
            </w:r>
          </w:p>
        </w:tc>
        <w:tc>
          <w:tcPr>
            <w:tcW w:w="992" w:type="dxa"/>
            <w:vAlign w:val="center"/>
          </w:tcPr>
          <w:p w14:paraId="6E46BF73" w14:textId="77777777" w:rsidR="00611CBA" w:rsidRPr="00E12FAD" w:rsidRDefault="00611CBA" w:rsidP="00611CBA">
            <w:pPr>
              <w:jc w:val="center"/>
              <w:rPr>
                <w:b/>
                <w:sz w:val="18"/>
                <w:szCs w:val="18"/>
              </w:rPr>
            </w:pPr>
            <w:r w:rsidRPr="00E12FAD">
              <w:rPr>
                <w:rFonts w:ascii="Webdings" w:hAnsi="Webdings"/>
                <w:b/>
                <w:sz w:val="18"/>
                <w:szCs w:val="18"/>
              </w:rPr>
              <w:t></w:t>
            </w:r>
          </w:p>
        </w:tc>
        <w:tc>
          <w:tcPr>
            <w:tcW w:w="992" w:type="dxa"/>
            <w:vAlign w:val="center"/>
          </w:tcPr>
          <w:p w14:paraId="2B2B82BC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3F4325C3" w14:textId="77777777" w:rsidR="00611CBA" w:rsidRPr="00E12FAD" w:rsidRDefault="00611CBA" w:rsidP="00611CBA">
            <w:pPr>
              <w:jc w:val="center"/>
              <w:rPr>
                <w:b/>
                <w:sz w:val="18"/>
                <w:szCs w:val="18"/>
              </w:rPr>
            </w:pPr>
            <w:r w:rsidRPr="00E12FAD">
              <w:rPr>
                <w:rFonts w:ascii="Webdings" w:hAnsi="Webdings"/>
                <w:b/>
                <w:sz w:val="18"/>
                <w:szCs w:val="18"/>
              </w:rPr>
              <w:t></w:t>
            </w:r>
          </w:p>
        </w:tc>
        <w:tc>
          <w:tcPr>
            <w:tcW w:w="993" w:type="dxa"/>
            <w:vAlign w:val="center"/>
          </w:tcPr>
          <w:p w14:paraId="0E0C7DEA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11CBA" w:rsidRPr="003663C3" w14:paraId="5891466C" w14:textId="77777777" w:rsidTr="00611CBA">
        <w:trPr>
          <w:trHeight w:val="280"/>
        </w:trPr>
        <w:tc>
          <w:tcPr>
            <w:tcW w:w="503" w:type="dxa"/>
            <w:vAlign w:val="center"/>
          </w:tcPr>
          <w:p w14:paraId="14838CEA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3</w:t>
            </w:r>
          </w:p>
        </w:tc>
        <w:tc>
          <w:tcPr>
            <w:tcW w:w="6155" w:type="dxa"/>
            <w:vAlign w:val="center"/>
          </w:tcPr>
          <w:p w14:paraId="15C19E63" w14:textId="77777777" w:rsidR="00611CBA" w:rsidRPr="00E12FAD" w:rsidRDefault="00611CBA" w:rsidP="00611CBA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функционирования систем управления</w:t>
            </w:r>
          </w:p>
        </w:tc>
        <w:tc>
          <w:tcPr>
            <w:tcW w:w="992" w:type="dxa"/>
            <w:vAlign w:val="center"/>
          </w:tcPr>
          <w:p w14:paraId="3FE60A57" w14:textId="77777777" w:rsidR="00611CBA" w:rsidRPr="00E12FAD" w:rsidRDefault="00611CBA" w:rsidP="00611CBA">
            <w:pPr>
              <w:jc w:val="center"/>
              <w:rPr>
                <w:b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7727854B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42317858" w14:textId="77777777" w:rsidR="00611CBA" w:rsidRPr="00E12FAD" w:rsidRDefault="00611CBA" w:rsidP="00611CBA">
            <w:pPr>
              <w:jc w:val="center"/>
              <w:rPr>
                <w:b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7EE2A999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11CBA" w:rsidRPr="003663C3" w14:paraId="20F70AE5" w14:textId="77777777" w:rsidTr="00611CBA">
        <w:trPr>
          <w:trHeight w:val="280"/>
        </w:trPr>
        <w:tc>
          <w:tcPr>
            <w:tcW w:w="503" w:type="dxa"/>
            <w:vAlign w:val="center"/>
          </w:tcPr>
          <w:p w14:paraId="5847702E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4</w:t>
            </w:r>
          </w:p>
        </w:tc>
        <w:tc>
          <w:tcPr>
            <w:tcW w:w="6155" w:type="dxa"/>
            <w:vAlign w:val="center"/>
          </w:tcPr>
          <w:p w14:paraId="47A77179" w14:textId="77777777" w:rsidR="00611CBA" w:rsidRPr="00E12FAD" w:rsidRDefault="00611CBA" w:rsidP="00611CBA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функционирования систем безопасности</w:t>
            </w:r>
          </w:p>
        </w:tc>
        <w:tc>
          <w:tcPr>
            <w:tcW w:w="992" w:type="dxa"/>
            <w:vAlign w:val="center"/>
          </w:tcPr>
          <w:p w14:paraId="7DB903D9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3DD59451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45A7C443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50211A34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11CBA" w:rsidRPr="003663C3" w14:paraId="39526FC9" w14:textId="77777777" w:rsidTr="00611CBA">
        <w:trPr>
          <w:trHeight w:val="280"/>
        </w:trPr>
        <w:tc>
          <w:tcPr>
            <w:tcW w:w="503" w:type="dxa"/>
            <w:vAlign w:val="center"/>
          </w:tcPr>
          <w:p w14:paraId="4069AA0A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5</w:t>
            </w:r>
          </w:p>
        </w:tc>
        <w:tc>
          <w:tcPr>
            <w:tcW w:w="6155" w:type="dxa"/>
            <w:vAlign w:val="center"/>
          </w:tcPr>
          <w:p w14:paraId="30AD19F9" w14:textId="77777777" w:rsidR="00611CBA" w:rsidRPr="00E12FAD" w:rsidRDefault="00611CBA" w:rsidP="00611CBA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и регулировка электромагнитного тормоза</w:t>
            </w:r>
          </w:p>
        </w:tc>
        <w:tc>
          <w:tcPr>
            <w:tcW w:w="992" w:type="dxa"/>
            <w:vAlign w:val="center"/>
          </w:tcPr>
          <w:p w14:paraId="7BCA4536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19CE2E11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15CA08FC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02C777FA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11CBA" w:rsidRPr="003663C3" w14:paraId="2C29BE27" w14:textId="77777777" w:rsidTr="00611CBA">
        <w:trPr>
          <w:trHeight w:val="280"/>
        </w:trPr>
        <w:tc>
          <w:tcPr>
            <w:tcW w:w="503" w:type="dxa"/>
            <w:vAlign w:val="center"/>
          </w:tcPr>
          <w:p w14:paraId="2A97542E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6</w:t>
            </w:r>
          </w:p>
        </w:tc>
        <w:tc>
          <w:tcPr>
            <w:tcW w:w="6155" w:type="dxa"/>
            <w:vAlign w:val="center"/>
          </w:tcPr>
          <w:p w14:paraId="0A85313F" w14:textId="77777777" w:rsidR="00611CBA" w:rsidRPr="00E12FAD" w:rsidRDefault="00611CBA" w:rsidP="00611C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Проверка на ошибки</w:t>
            </w:r>
          </w:p>
        </w:tc>
        <w:tc>
          <w:tcPr>
            <w:tcW w:w="992" w:type="dxa"/>
            <w:vAlign w:val="center"/>
          </w:tcPr>
          <w:p w14:paraId="32BEEAC5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Webdings" w:hAnsi="Webdings"/>
                <w:b/>
                <w:sz w:val="18"/>
                <w:szCs w:val="18"/>
              </w:rPr>
              <w:t></w:t>
            </w:r>
          </w:p>
        </w:tc>
        <w:tc>
          <w:tcPr>
            <w:tcW w:w="992" w:type="dxa"/>
            <w:vAlign w:val="center"/>
          </w:tcPr>
          <w:p w14:paraId="614159D6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23205184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Webdings" w:hAnsi="Webdings"/>
                <w:b/>
                <w:sz w:val="18"/>
                <w:szCs w:val="18"/>
              </w:rPr>
              <w:t></w:t>
            </w:r>
          </w:p>
        </w:tc>
        <w:tc>
          <w:tcPr>
            <w:tcW w:w="993" w:type="dxa"/>
            <w:vAlign w:val="center"/>
          </w:tcPr>
          <w:p w14:paraId="29E40893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11CBA" w:rsidRPr="003663C3" w14:paraId="0667D8E0" w14:textId="77777777" w:rsidTr="00611CBA">
        <w:trPr>
          <w:trHeight w:val="280"/>
        </w:trPr>
        <w:tc>
          <w:tcPr>
            <w:tcW w:w="503" w:type="dxa"/>
            <w:vAlign w:val="center"/>
          </w:tcPr>
          <w:p w14:paraId="5870B456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7</w:t>
            </w:r>
          </w:p>
        </w:tc>
        <w:tc>
          <w:tcPr>
            <w:tcW w:w="6155" w:type="dxa"/>
            <w:vAlign w:val="center"/>
          </w:tcPr>
          <w:p w14:paraId="76C31CBB" w14:textId="77777777" w:rsidR="00611CBA" w:rsidRPr="00E12FAD" w:rsidRDefault="00611CBA" w:rsidP="00611CBA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надежности электрических контактов</w:t>
            </w:r>
          </w:p>
        </w:tc>
        <w:tc>
          <w:tcPr>
            <w:tcW w:w="992" w:type="dxa"/>
            <w:vAlign w:val="center"/>
          </w:tcPr>
          <w:p w14:paraId="36323BCD" w14:textId="77777777" w:rsidR="00611CBA" w:rsidRPr="00E12FAD" w:rsidRDefault="00611CBA" w:rsidP="00611CBA">
            <w:pPr>
              <w:jc w:val="center"/>
              <w:rPr>
                <w:b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402D09B4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1ADA1D41" w14:textId="77777777" w:rsidR="00611CBA" w:rsidRPr="00E12FAD" w:rsidRDefault="00611CBA" w:rsidP="00611CBA">
            <w:pPr>
              <w:jc w:val="center"/>
              <w:rPr>
                <w:b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3CA0F871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11CBA" w:rsidRPr="003663C3" w14:paraId="054EB557" w14:textId="77777777" w:rsidTr="00611CBA">
        <w:trPr>
          <w:trHeight w:val="280"/>
        </w:trPr>
        <w:tc>
          <w:tcPr>
            <w:tcW w:w="503" w:type="dxa"/>
            <w:vAlign w:val="center"/>
          </w:tcPr>
          <w:p w14:paraId="58F7CA56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8</w:t>
            </w:r>
          </w:p>
        </w:tc>
        <w:tc>
          <w:tcPr>
            <w:tcW w:w="6155" w:type="dxa"/>
            <w:vAlign w:val="center"/>
          </w:tcPr>
          <w:p w14:paraId="351A3197" w14:textId="77777777" w:rsidR="00611CBA" w:rsidRPr="00E12FAD" w:rsidRDefault="00611CBA" w:rsidP="00611C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Проверка степени износа электрического двигателя</w:t>
            </w:r>
          </w:p>
        </w:tc>
        <w:tc>
          <w:tcPr>
            <w:tcW w:w="992" w:type="dxa"/>
            <w:vAlign w:val="center"/>
          </w:tcPr>
          <w:p w14:paraId="48ED3A5B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Webdings" w:hAnsi="Webdings"/>
                <w:b/>
                <w:sz w:val="18"/>
                <w:szCs w:val="18"/>
              </w:rPr>
              <w:t></w:t>
            </w:r>
          </w:p>
        </w:tc>
        <w:tc>
          <w:tcPr>
            <w:tcW w:w="992" w:type="dxa"/>
            <w:vAlign w:val="center"/>
          </w:tcPr>
          <w:p w14:paraId="4FE4A05B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10E8A119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Webdings" w:hAnsi="Webdings"/>
                <w:b/>
                <w:sz w:val="18"/>
                <w:szCs w:val="18"/>
              </w:rPr>
              <w:t></w:t>
            </w:r>
          </w:p>
        </w:tc>
        <w:tc>
          <w:tcPr>
            <w:tcW w:w="993" w:type="dxa"/>
            <w:vAlign w:val="center"/>
          </w:tcPr>
          <w:p w14:paraId="4778EDFC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11CBA" w:rsidRPr="003663C3" w14:paraId="05523B9B" w14:textId="77777777" w:rsidTr="00611CBA">
        <w:trPr>
          <w:trHeight w:val="280"/>
        </w:trPr>
        <w:tc>
          <w:tcPr>
            <w:tcW w:w="503" w:type="dxa"/>
            <w:vAlign w:val="center"/>
          </w:tcPr>
          <w:p w14:paraId="378F8773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9</w:t>
            </w:r>
          </w:p>
        </w:tc>
        <w:tc>
          <w:tcPr>
            <w:tcW w:w="6155" w:type="dxa"/>
            <w:vAlign w:val="center"/>
          </w:tcPr>
          <w:p w14:paraId="184C0D23" w14:textId="77777777" w:rsidR="00611CBA" w:rsidRPr="00E12FAD" w:rsidRDefault="00611CBA" w:rsidP="00611CBA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уровня электролита АКБ, повышение уровня электролита</w:t>
            </w:r>
          </w:p>
        </w:tc>
        <w:tc>
          <w:tcPr>
            <w:tcW w:w="992" w:type="dxa"/>
            <w:vAlign w:val="center"/>
          </w:tcPr>
          <w:p w14:paraId="38A0C0B2" w14:textId="77777777" w:rsidR="00611CBA" w:rsidRPr="00E12FAD" w:rsidRDefault="00611CBA" w:rsidP="00611CBA">
            <w:pPr>
              <w:jc w:val="center"/>
              <w:rPr>
                <w:b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0A0D435C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39DDD9F8" w14:textId="77777777" w:rsidR="00611CBA" w:rsidRPr="00E12FAD" w:rsidRDefault="00611CBA" w:rsidP="00611CBA">
            <w:pPr>
              <w:jc w:val="center"/>
              <w:rPr>
                <w:b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0EFFC5C1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11CBA" w:rsidRPr="003663C3" w14:paraId="3B2D0E7D" w14:textId="77777777" w:rsidTr="00611CBA">
        <w:trPr>
          <w:trHeight w:val="280"/>
        </w:trPr>
        <w:tc>
          <w:tcPr>
            <w:tcW w:w="503" w:type="dxa"/>
            <w:vAlign w:val="center"/>
          </w:tcPr>
          <w:p w14:paraId="3EC56F84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10</w:t>
            </w:r>
          </w:p>
        </w:tc>
        <w:tc>
          <w:tcPr>
            <w:tcW w:w="6155" w:type="dxa"/>
            <w:vAlign w:val="center"/>
          </w:tcPr>
          <w:p w14:paraId="3753FC5C" w14:textId="77777777" w:rsidR="00611CBA" w:rsidRPr="00E12FAD" w:rsidRDefault="00611CBA" w:rsidP="00611CBA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работы зарядного устройства</w:t>
            </w:r>
          </w:p>
        </w:tc>
        <w:tc>
          <w:tcPr>
            <w:tcW w:w="992" w:type="dxa"/>
            <w:vAlign w:val="center"/>
          </w:tcPr>
          <w:p w14:paraId="2C05345C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5EB66637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167C400C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37B1CDB3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11CBA" w:rsidRPr="003663C3" w14:paraId="2539161D" w14:textId="77777777" w:rsidTr="00611CBA">
        <w:trPr>
          <w:trHeight w:val="280"/>
        </w:trPr>
        <w:tc>
          <w:tcPr>
            <w:tcW w:w="503" w:type="dxa"/>
            <w:vAlign w:val="center"/>
          </w:tcPr>
          <w:p w14:paraId="4A91AFAB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11</w:t>
            </w:r>
          </w:p>
        </w:tc>
        <w:tc>
          <w:tcPr>
            <w:tcW w:w="6155" w:type="dxa"/>
            <w:vAlign w:val="center"/>
          </w:tcPr>
          <w:p w14:paraId="520D204A" w14:textId="77777777" w:rsidR="00611CBA" w:rsidRPr="00E12FAD" w:rsidRDefault="00611CBA" w:rsidP="00611CBA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степени износа и при необходимости регулировка грузовой цепи</w:t>
            </w:r>
          </w:p>
        </w:tc>
        <w:tc>
          <w:tcPr>
            <w:tcW w:w="992" w:type="dxa"/>
            <w:vAlign w:val="center"/>
          </w:tcPr>
          <w:p w14:paraId="5C9CA9AC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01260FD1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2C3980B8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350BEABD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11CBA" w:rsidRPr="003663C3" w14:paraId="5E324789" w14:textId="77777777" w:rsidTr="00611CBA">
        <w:trPr>
          <w:trHeight w:val="280"/>
        </w:trPr>
        <w:tc>
          <w:tcPr>
            <w:tcW w:w="503" w:type="dxa"/>
            <w:vAlign w:val="center"/>
          </w:tcPr>
          <w:p w14:paraId="1A121045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12</w:t>
            </w:r>
          </w:p>
        </w:tc>
        <w:tc>
          <w:tcPr>
            <w:tcW w:w="6155" w:type="dxa"/>
            <w:vAlign w:val="center"/>
          </w:tcPr>
          <w:p w14:paraId="4206EBF7" w14:textId="77777777" w:rsidR="00611CBA" w:rsidRPr="00E12FAD" w:rsidRDefault="00611CBA" w:rsidP="00611CBA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Смазка грузовой цепи</w:t>
            </w:r>
          </w:p>
        </w:tc>
        <w:tc>
          <w:tcPr>
            <w:tcW w:w="992" w:type="dxa"/>
            <w:vAlign w:val="center"/>
          </w:tcPr>
          <w:p w14:paraId="1E972A1A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2836EEA1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5E6D5F64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24F1756B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11CBA" w:rsidRPr="003663C3" w14:paraId="62D749FD" w14:textId="77777777" w:rsidTr="00611CBA">
        <w:trPr>
          <w:trHeight w:val="280"/>
        </w:trPr>
        <w:tc>
          <w:tcPr>
            <w:tcW w:w="503" w:type="dxa"/>
            <w:vAlign w:val="center"/>
          </w:tcPr>
          <w:p w14:paraId="49EF3F6A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13</w:t>
            </w:r>
          </w:p>
        </w:tc>
        <w:tc>
          <w:tcPr>
            <w:tcW w:w="6155" w:type="dxa"/>
            <w:vAlign w:val="center"/>
          </w:tcPr>
          <w:p w14:paraId="7A60ADE1" w14:textId="77777777" w:rsidR="00611CBA" w:rsidRPr="00E12FAD" w:rsidRDefault="00611CBA" w:rsidP="00611CBA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степени износа и при необходимости регулировка грузовой рамы</w:t>
            </w:r>
          </w:p>
        </w:tc>
        <w:tc>
          <w:tcPr>
            <w:tcW w:w="992" w:type="dxa"/>
            <w:vAlign w:val="center"/>
          </w:tcPr>
          <w:p w14:paraId="69FB91EA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73199D8A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38BDA7AD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5ED66B17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11CBA" w:rsidRPr="003663C3" w14:paraId="7915C5E6" w14:textId="77777777" w:rsidTr="00611CBA">
        <w:trPr>
          <w:trHeight w:val="280"/>
        </w:trPr>
        <w:tc>
          <w:tcPr>
            <w:tcW w:w="503" w:type="dxa"/>
            <w:vAlign w:val="center"/>
          </w:tcPr>
          <w:p w14:paraId="783E59AE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14</w:t>
            </w:r>
          </w:p>
        </w:tc>
        <w:tc>
          <w:tcPr>
            <w:tcW w:w="6155" w:type="dxa"/>
            <w:vAlign w:val="center"/>
          </w:tcPr>
          <w:p w14:paraId="0B036233" w14:textId="77777777" w:rsidR="00611CBA" w:rsidRPr="00E12FAD" w:rsidRDefault="00611CBA" w:rsidP="00611CBA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Смазка грузовой рамы</w:t>
            </w:r>
          </w:p>
        </w:tc>
        <w:tc>
          <w:tcPr>
            <w:tcW w:w="992" w:type="dxa"/>
            <w:vAlign w:val="center"/>
          </w:tcPr>
          <w:p w14:paraId="1BDAE6EB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37D9752D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2C7114D8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09395F9D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11CBA" w:rsidRPr="003663C3" w14:paraId="10A2BD3F" w14:textId="77777777" w:rsidTr="00611CBA">
        <w:trPr>
          <w:trHeight w:val="280"/>
        </w:trPr>
        <w:tc>
          <w:tcPr>
            <w:tcW w:w="503" w:type="dxa"/>
            <w:vAlign w:val="center"/>
          </w:tcPr>
          <w:p w14:paraId="53560DC7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15</w:t>
            </w:r>
          </w:p>
        </w:tc>
        <w:tc>
          <w:tcPr>
            <w:tcW w:w="6155" w:type="dxa"/>
            <w:vAlign w:val="center"/>
          </w:tcPr>
          <w:p w14:paraId="275B63A3" w14:textId="77777777" w:rsidR="00611CBA" w:rsidRPr="00E12FAD" w:rsidRDefault="00611CBA" w:rsidP="00611CBA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герметичности гидравлических соединений</w:t>
            </w:r>
          </w:p>
        </w:tc>
        <w:tc>
          <w:tcPr>
            <w:tcW w:w="992" w:type="dxa"/>
            <w:vAlign w:val="center"/>
          </w:tcPr>
          <w:p w14:paraId="780A1D9B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371EC8C2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33088149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685499F2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11CBA" w:rsidRPr="003663C3" w14:paraId="30CB615D" w14:textId="77777777" w:rsidTr="00611CBA">
        <w:trPr>
          <w:trHeight w:val="280"/>
        </w:trPr>
        <w:tc>
          <w:tcPr>
            <w:tcW w:w="503" w:type="dxa"/>
            <w:vAlign w:val="center"/>
          </w:tcPr>
          <w:p w14:paraId="4E42D5AE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16</w:t>
            </w:r>
          </w:p>
        </w:tc>
        <w:tc>
          <w:tcPr>
            <w:tcW w:w="6155" w:type="dxa"/>
            <w:vAlign w:val="center"/>
          </w:tcPr>
          <w:p w14:paraId="750C4C19" w14:textId="77777777" w:rsidR="00611CBA" w:rsidRPr="00E12FAD" w:rsidRDefault="00611CBA" w:rsidP="00611CBA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крепления узлов и агрегатов</w:t>
            </w:r>
          </w:p>
        </w:tc>
        <w:tc>
          <w:tcPr>
            <w:tcW w:w="992" w:type="dxa"/>
            <w:vAlign w:val="center"/>
          </w:tcPr>
          <w:p w14:paraId="73D05DC1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1BA9ACED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575BC4A8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76944296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11CBA" w:rsidRPr="003663C3" w14:paraId="53EC2800" w14:textId="77777777" w:rsidTr="00611CBA">
        <w:trPr>
          <w:trHeight w:val="280"/>
        </w:trPr>
        <w:tc>
          <w:tcPr>
            <w:tcW w:w="503" w:type="dxa"/>
            <w:vAlign w:val="center"/>
          </w:tcPr>
          <w:p w14:paraId="056303C8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17</w:t>
            </w:r>
          </w:p>
        </w:tc>
        <w:tc>
          <w:tcPr>
            <w:tcW w:w="6155" w:type="dxa"/>
            <w:vAlign w:val="center"/>
          </w:tcPr>
          <w:p w14:paraId="4294BEB6" w14:textId="77777777" w:rsidR="00611CBA" w:rsidRPr="00E12FAD" w:rsidRDefault="00611CBA" w:rsidP="00611CBA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работы опорно-поворотного подшипника</w:t>
            </w:r>
          </w:p>
        </w:tc>
        <w:tc>
          <w:tcPr>
            <w:tcW w:w="992" w:type="dxa"/>
            <w:vAlign w:val="center"/>
          </w:tcPr>
          <w:p w14:paraId="5F6528A7" w14:textId="77777777" w:rsidR="00611CBA" w:rsidRPr="00E12FAD" w:rsidRDefault="00611CBA" w:rsidP="00611CBA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46D57505" w14:textId="77777777" w:rsidR="00611CBA" w:rsidRPr="00E12FAD" w:rsidRDefault="00611CBA" w:rsidP="00611CBA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05F71F4E" w14:textId="77777777" w:rsidR="00611CBA" w:rsidRPr="00E12FAD" w:rsidRDefault="00611CBA" w:rsidP="00611CBA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7478A8AF" w14:textId="77777777" w:rsidR="00611CBA" w:rsidRPr="00E12FAD" w:rsidRDefault="00611CBA" w:rsidP="00611CBA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11CBA" w:rsidRPr="003663C3" w14:paraId="086EAE8B" w14:textId="77777777" w:rsidTr="00611CBA">
        <w:trPr>
          <w:trHeight w:val="280"/>
        </w:trPr>
        <w:tc>
          <w:tcPr>
            <w:tcW w:w="503" w:type="dxa"/>
            <w:vAlign w:val="center"/>
          </w:tcPr>
          <w:p w14:paraId="25C76D88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18</w:t>
            </w:r>
          </w:p>
        </w:tc>
        <w:tc>
          <w:tcPr>
            <w:tcW w:w="6155" w:type="dxa"/>
            <w:vAlign w:val="center"/>
          </w:tcPr>
          <w:p w14:paraId="6EC1B29A" w14:textId="77777777" w:rsidR="00611CBA" w:rsidRPr="00E12FAD" w:rsidRDefault="00611CBA" w:rsidP="00611CBA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вилок опорных колес</w:t>
            </w:r>
          </w:p>
        </w:tc>
        <w:tc>
          <w:tcPr>
            <w:tcW w:w="992" w:type="dxa"/>
            <w:vAlign w:val="center"/>
          </w:tcPr>
          <w:p w14:paraId="17EDA0A1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1237FC82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08DECDAA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66849C57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11CBA" w:rsidRPr="003663C3" w14:paraId="52AF72D8" w14:textId="77777777" w:rsidTr="00611CBA">
        <w:trPr>
          <w:trHeight w:val="280"/>
        </w:trPr>
        <w:tc>
          <w:tcPr>
            <w:tcW w:w="503" w:type="dxa"/>
            <w:vAlign w:val="center"/>
          </w:tcPr>
          <w:p w14:paraId="192AC46B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19</w:t>
            </w:r>
          </w:p>
        </w:tc>
        <w:tc>
          <w:tcPr>
            <w:tcW w:w="6155" w:type="dxa"/>
            <w:vAlign w:val="center"/>
          </w:tcPr>
          <w:p w14:paraId="18BE0002" w14:textId="77777777" w:rsidR="00611CBA" w:rsidRPr="00E12FAD" w:rsidRDefault="00611CBA" w:rsidP="00611CBA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поручней оператора</w:t>
            </w:r>
          </w:p>
        </w:tc>
        <w:tc>
          <w:tcPr>
            <w:tcW w:w="992" w:type="dxa"/>
          </w:tcPr>
          <w:p w14:paraId="4C131CF9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</w:tcPr>
          <w:p w14:paraId="144B6AE8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</w:tcPr>
          <w:p w14:paraId="2C50EFB8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</w:tcPr>
          <w:p w14:paraId="38092A7B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11CBA" w:rsidRPr="003663C3" w14:paraId="4E02DA96" w14:textId="77777777" w:rsidTr="00611CBA">
        <w:trPr>
          <w:trHeight w:val="280"/>
        </w:trPr>
        <w:tc>
          <w:tcPr>
            <w:tcW w:w="503" w:type="dxa"/>
            <w:vAlign w:val="center"/>
          </w:tcPr>
          <w:p w14:paraId="2FD5B138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20</w:t>
            </w:r>
          </w:p>
        </w:tc>
        <w:tc>
          <w:tcPr>
            <w:tcW w:w="6155" w:type="dxa"/>
            <w:vAlign w:val="center"/>
          </w:tcPr>
          <w:p w14:paraId="33FC88A3" w14:textId="77777777" w:rsidR="00611CBA" w:rsidRPr="00E12FAD" w:rsidRDefault="00611CBA" w:rsidP="00611CBA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Смазка поручней оператора</w:t>
            </w:r>
          </w:p>
        </w:tc>
        <w:tc>
          <w:tcPr>
            <w:tcW w:w="992" w:type="dxa"/>
          </w:tcPr>
          <w:p w14:paraId="7A12A024" w14:textId="77777777" w:rsidR="00611CBA" w:rsidRPr="00E12FAD" w:rsidRDefault="00611CBA" w:rsidP="00611CBA">
            <w:pPr>
              <w:jc w:val="center"/>
              <w:rPr>
                <w:rFonts w:ascii="Webdings" w:hAnsi="Webdings"/>
                <w:b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</w:tcPr>
          <w:p w14:paraId="3796777F" w14:textId="77777777" w:rsidR="00611CBA" w:rsidRPr="00E12FAD" w:rsidRDefault="00611CBA" w:rsidP="00611CBA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</w:tcPr>
          <w:p w14:paraId="227304B3" w14:textId="77777777" w:rsidR="00611CBA" w:rsidRPr="00E12FAD" w:rsidRDefault="00611CBA" w:rsidP="00611CBA">
            <w:pPr>
              <w:jc w:val="center"/>
              <w:rPr>
                <w:rFonts w:ascii="Webdings" w:hAnsi="Webdings"/>
                <w:b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</w:tcPr>
          <w:p w14:paraId="31881E65" w14:textId="77777777" w:rsidR="00611CBA" w:rsidRPr="00E12FAD" w:rsidRDefault="00611CBA" w:rsidP="00611CBA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11CBA" w:rsidRPr="003663C3" w14:paraId="1B9720B7" w14:textId="77777777" w:rsidTr="00611CBA">
        <w:trPr>
          <w:trHeight w:val="97"/>
        </w:trPr>
        <w:tc>
          <w:tcPr>
            <w:tcW w:w="503" w:type="dxa"/>
            <w:vAlign w:val="center"/>
          </w:tcPr>
          <w:p w14:paraId="5E889AC9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6155" w:type="dxa"/>
            <w:vAlign w:val="center"/>
          </w:tcPr>
          <w:p w14:paraId="39A6F93F" w14:textId="77777777" w:rsidR="00611CBA" w:rsidRPr="00E12FAD" w:rsidRDefault="00611CBA" w:rsidP="00611CBA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</w:t>
            </w:r>
            <w:r>
              <w:rPr>
                <w:sz w:val="18"/>
                <w:szCs w:val="18"/>
              </w:rPr>
              <w:t>ерка рулевой колонки</w:t>
            </w:r>
          </w:p>
        </w:tc>
        <w:tc>
          <w:tcPr>
            <w:tcW w:w="992" w:type="dxa"/>
            <w:vAlign w:val="center"/>
          </w:tcPr>
          <w:p w14:paraId="55B4B2C3" w14:textId="77777777" w:rsidR="00611CBA" w:rsidRPr="00E12FAD" w:rsidRDefault="00611CBA" w:rsidP="00611CBA">
            <w:pPr>
              <w:jc w:val="center"/>
              <w:rPr>
                <w:b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103ACA9E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3A7BD8D4" w14:textId="77777777" w:rsidR="00611CBA" w:rsidRPr="00E12FAD" w:rsidRDefault="00611CBA" w:rsidP="00611CBA">
            <w:pPr>
              <w:jc w:val="center"/>
              <w:rPr>
                <w:b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3C3A1728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11CBA" w:rsidRPr="003663C3" w14:paraId="2A728359" w14:textId="77777777" w:rsidTr="00611CBA">
        <w:trPr>
          <w:trHeight w:val="97"/>
        </w:trPr>
        <w:tc>
          <w:tcPr>
            <w:tcW w:w="503" w:type="dxa"/>
            <w:vAlign w:val="center"/>
          </w:tcPr>
          <w:p w14:paraId="0FCED564" w14:textId="77777777" w:rsidR="00611CBA" w:rsidRPr="00E12FAD" w:rsidRDefault="00611CBA" w:rsidP="00611C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6155" w:type="dxa"/>
            <w:vAlign w:val="center"/>
          </w:tcPr>
          <w:p w14:paraId="0CDD06B1" w14:textId="77777777" w:rsidR="00611CBA" w:rsidRPr="00E12FAD" w:rsidRDefault="00611CBA" w:rsidP="00611C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Смазка рулевой колонки</w:t>
            </w:r>
          </w:p>
        </w:tc>
        <w:tc>
          <w:tcPr>
            <w:tcW w:w="992" w:type="dxa"/>
            <w:vAlign w:val="center"/>
          </w:tcPr>
          <w:p w14:paraId="165671F8" w14:textId="77777777" w:rsidR="00611CBA" w:rsidRPr="00E12FAD" w:rsidRDefault="00611CBA" w:rsidP="00611CBA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0D5EFD61" w14:textId="77777777" w:rsidR="00611CBA" w:rsidRPr="00E12FAD" w:rsidRDefault="00611CBA" w:rsidP="00611CBA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102B3441" w14:textId="77777777" w:rsidR="00611CBA" w:rsidRPr="00E12FAD" w:rsidRDefault="00611CBA" w:rsidP="00611CBA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64805610" w14:textId="77777777" w:rsidR="00611CBA" w:rsidRPr="00E12FAD" w:rsidRDefault="00611CBA" w:rsidP="00611CBA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14:paraId="0625B784" w14:textId="77777777" w:rsidR="00340B4D" w:rsidRPr="00990FD7" w:rsidRDefault="00340B4D" w:rsidP="00F71895">
      <w:pPr>
        <w:rPr>
          <w:b/>
        </w:rPr>
      </w:pPr>
    </w:p>
    <w:p w14:paraId="6FFDEFAF" w14:textId="77777777" w:rsidR="00F71895" w:rsidRPr="00CC0546" w:rsidRDefault="00F71895" w:rsidP="00F71895">
      <w:pPr>
        <w:pStyle w:val="a9"/>
        <w:jc w:val="both"/>
        <w:rPr>
          <w:rFonts w:ascii="Times New Roman" w:hAnsi="Times New Roman"/>
          <w:b/>
          <w:sz w:val="18"/>
          <w:szCs w:val="18"/>
        </w:rPr>
      </w:pPr>
      <w:r w:rsidRPr="005F27F4">
        <w:rPr>
          <w:rFonts w:ascii="Webdings" w:hAnsi="Webdings"/>
          <w:b/>
          <w:sz w:val="16"/>
          <w:szCs w:val="16"/>
        </w:rPr>
        <w:t></w:t>
      </w:r>
      <w:r>
        <w:rPr>
          <w:rFonts w:ascii="Times New Roman" w:hAnsi="Times New Roman"/>
          <w:sz w:val="18"/>
          <w:szCs w:val="18"/>
        </w:rPr>
        <w:t xml:space="preserve">- операция не выполняется; </w:t>
      </w:r>
      <w:r w:rsidRPr="00040824">
        <w:rPr>
          <w:rFonts w:ascii="Segoe UI Symbol" w:hAnsi="Segoe UI Symbol" w:cs="Segoe UI Symbol"/>
          <w:sz w:val="16"/>
          <w:szCs w:val="16"/>
        </w:rPr>
        <w:t>✔</w:t>
      </w:r>
      <w:r>
        <w:rPr>
          <w:rFonts w:ascii="Times New Roman" w:hAnsi="Times New Roman"/>
          <w:sz w:val="18"/>
          <w:szCs w:val="18"/>
        </w:rPr>
        <w:t>- операция выполняется</w:t>
      </w:r>
    </w:p>
    <w:p w14:paraId="7BE0F745" w14:textId="77777777" w:rsidR="00F71895" w:rsidRDefault="00F71895" w:rsidP="00F71895">
      <w:pPr>
        <w:pStyle w:val="a9"/>
        <w:jc w:val="both"/>
        <w:rPr>
          <w:rFonts w:ascii="Times New Roman" w:hAnsi="Times New Roman"/>
          <w:sz w:val="18"/>
          <w:szCs w:val="18"/>
        </w:rPr>
      </w:pPr>
      <w:r w:rsidRPr="00B662FE">
        <w:rPr>
          <w:rFonts w:ascii="Times New Roman" w:hAnsi="Times New Roman"/>
          <w:b/>
          <w:sz w:val="18"/>
          <w:szCs w:val="18"/>
        </w:rPr>
        <w:t>Примечание:</w:t>
      </w:r>
      <w:r w:rsidRPr="00B662FE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Т</w:t>
      </w:r>
      <w:r w:rsidRPr="00B662FE">
        <w:rPr>
          <w:rFonts w:ascii="Times New Roman" w:hAnsi="Times New Roman"/>
          <w:sz w:val="18"/>
          <w:szCs w:val="18"/>
        </w:rPr>
        <w:t>ехническое обслуживание проводится согласно регламенту работ каждые 200 моточасов, но н</w:t>
      </w:r>
      <w:r>
        <w:rPr>
          <w:rFonts w:ascii="Times New Roman" w:hAnsi="Times New Roman"/>
          <w:sz w:val="18"/>
          <w:szCs w:val="18"/>
        </w:rPr>
        <w:t>е реже чем раз в три месяца – 1</w:t>
      </w:r>
      <w:r w:rsidRPr="00B662FE">
        <w:rPr>
          <w:rFonts w:ascii="Times New Roman" w:hAnsi="Times New Roman"/>
          <w:sz w:val="18"/>
          <w:szCs w:val="18"/>
        </w:rPr>
        <w:t xml:space="preserve">, при этом каждые </w:t>
      </w:r>
      <w:r>
        <w:rPr>
          <w:rFonts w:ascii="Times New Roman" w:hAnsi="Times New Roman"/>
          <w:sz w:val="18"/>
          <w:szCs w:val="18"/>
        </w:rPr>
        <w:t>400</w:t>
      </w:r>
      <w:r w:rsidRPr="00B662FE">
        <w:rPr>
          <w:rFonts w:ascii="Times New Roman" w:hAnsi="Times New Roman"/>
          <w:sz w:val="18"/>
          <w:szCs w:val="18"/>
        </w:rPr>
        <w:t xml:space="preserve"> моточасов, но не реже чем раз в </w:t>
      </w:r>
      <w:r>
        <w:rPr>
          <w:rFonts w:ascii="Times New Roman" w:hAnsi="Times New Roman"/>
          <w:sz w:val="18"/>
          <w:szCs w:val="18"/>
        </w:rPr>
        <w:t>шесть</w:t>
      </w:r>
      <w:r w:rsidRPr="00B662FE">
        <w:rPr>
          <w:rFonts w:ascii="Times New Roman" w:hAnsi="Times New Roman"/>
          <w:sz w:val="18"/>
          <w:szCs w:val="18"/>
        </w:rPr>
        <w:t xml:space="preserve"> месяцев провод</w:t>
      </w:r>
      <w:r>
        <w:rPr>
          <w:rFonts w:ascii="Times New Roman" w:hAnsi="Times New Roman"/>
          <w:sz w:val="18"/>
          <w:szCs w:val="18"/>
        </w:rPr>
        <w:t xml:space="preserve">ится техническое обслуживание </w:t>
      </w:r>
      <w:r w:rsidRPr="00B662FE">
        <w:rPr>
          <w:rFonts w:ascii="Times New Roman" w:hAnsi="Times New Roman"/>
          <w:sz w:val="18"/>
          <w:szCs w:val="18"/>
        </w:rPr>
        <w:t>2.</w:t>
      </w:r>
    </w:p>
    <w:p w14:paraId="007B0516" w14:textId="77777777" w:rsidR="00F71895" w:rsidRPr="00B662FE" w:rsidRDefault="00F71895" w:rsidP="00F71895">
      <w:pPr>
        <w:pStyle w:val="a9"/>
        <w:jc w:val="both"/>
        <w:rPr>
          <w:rFonts w:ascii="Times New Roman" w:hAnsi="Times New Roman"/>
          <w:sz w:val="18"/>
          <w:szCs w:val="18"/>
        </w:rPr>
      </w:pPr>
      <w:r w:rsidRPr="00B662FE">
        <w:rPr>
          <w:rFonts w:ascii="Times New Roman" w:hAnsi="Times New Roman"/>
          <w:sz w:val="18"/>
          <w:szCs w:val="18"/>
        </w:rPr>
        <w:t xml:space="preserve">при этом каждые </w:t>
      </w:r>
      <w:r>
        <w:rPr>
          <w:rFonts w:ascii="Times New Roman" w:hAnsi="Times New Roman"/>
          <w:sz w:val="18"/>
          <w:szCs w:val="18"/>
        </w:rPr>
        <w:t>600</w:t>
      </w:r>
      <w:r w:rsidRPr="00B662FE">
        <w:rPr>
          <w:rFonts w:ascii="Times New Roman" w:hAnsi="Times New Roman"/>
          <w:sz w:val="18"/>
          <w:szCs w:val="18"/>
        </w:rPr>
        <w:t xml:space="preserve"> моточасов, но не реже чем раз в </w:t>
      </w:r>
      <w:r>
        <w:rPr>
          <w:rFonts w:ascii="Times New Roman" w:hAnsi="Times New Roman"/>
          <w:sz w:val="18"/>
          <w:szCs w:val="18"/>
        </w:rPr>
        <w:t>шесть</w:t>
      </w:r>
      <w:r w:rsidRPr="00B662FE">
        <w:rPr>
          <w:rFonts w:ascii="Times New Roman" w:hAnsi="Times New Roman"/>
          <w:sz w:val="18"/>
          <w:szCs w:val="18"/>
        </w:rPr>
        <w:t xml:space="preserve"> месяцев провод</w:t>
      </w:r>
      <w:r>
        <w:rPr>
          <w:rFonts w:ascii="Times New Roman" w:hAnsi="Times New Roman"/>
          <w:sz w:val="18"/>
          <w:szCs w:val="18"/>
        </w:rPr>
        <w:t>ится техническое обслуживание3,</w:t>
      </w:r>
      <w:r w:rsidRPr="00BA125B">
        <w:rPr>
          <w:rFonts w:ascii="Times New Roman" w:hAnsi="Times New Roman"/>
          <w:sz w:val="18"/>
          <w:szCs w:val="18"/>
        </w:rPr>
        <w:t xml:space="preserve"> </w:t>
      </w:r>
      <w:r w:rsidRPr="00B662FE">
        <w:rPr>
          <w:rFonts w:ascii="Times New Roman" w:hAnsi="Times New Roman"/>
          <w:sz w:val="18"/>
          <w:szCs w:val="18"/>
        </w:rPr>
        <w:t xml:space="preserve">при этом каждые </w:t>
      </w:r>
      <w:r>
        <w:rPr>
          <w:rFonts w:ascii="Times New Roman" w:hAnsi="Times New Roman"/>
          <w:sz w:val="18"/>
          <w:szCs w:val="18"/>
        </w:rPr>
        <w:t>800</w:t>
      </w:r>
      <w:r w:rsidRPr="00B662FE">
        <w:rPr>
          <w:rFonts w:ascii="Times New Roman" w:hAnsi="Times New Roman"/>
          <w:sz w:val="18"/>
          <w:szCs w:val="18"/>
        </w:rPr>
        <w:t xml:space="preserve"> моточасов, но не реже чем раз в </w:t>
      </w:r>
      <w:r>
        <w:rPr>
          <w:rFonts w:ascii="Times New Roman" w:hAnsi="Times New Roman"/>
          <w:sz w:val="18"/>
          <w:szCs w:val="18"/>
        </w:rPr>
        <w:t>12</w:t>
      </w:r>
      <w:r w:rsidRPr="00B662FE">
        <w:rPr>
          <w:rFonts w:ascii="Times New Roman" w:hAnsi="Times New Roman"/>
          <w:sz w:val="18"/>
          <w:szCs w:val="18"/>
        </w:rPr>
        <w:t xml:space="preserve"> месяцев провод</w:t>
      </w:r>
      <w:r>
        <w:rPr>
          <w:rFonts w:ascii="Times New Roman" w:hAnsi="Times New Roman"/>
          <w:sz w:val="18"/>
          <w:szCs w:val="18"/>
        </w:rPr>
        <w:t>ится техническое обслуживание 4</w:t>
      </w:r>
      <w:r w:rsidRPr="00B662FE">
        <w:rPr>
          <w:rFonts w:ascii="Times New Roman" w:hAnsi="Times New Roman"/>
          <w:sz w:val="18"/>
          <w:szCs w:val="18"/>
        </w:rPr>
        <w:t>.</w:t>
      </w:r>
    </w:p>
    <w:p w14:paraId="0A7EC994" w14:textId="77777777" w:rsidR="00F71895" w:rsidRDefault="00F71895" w:rsidP="00F71895">
      <w:pPr>
        <w:rPr>
          <w:b/>
        </w:rPr>
      </w:pPr>
      <w:r>
        <w:rPr>
          <w:b/>
        </w:rPr>
        <w:t>Расходные материалы по техническому обслуживанию</w:t>
      </w:r>
    </w:p>
    <w:tbl>
      <w:tblPr>
        <w:tblStyle w:val="a8"/>
        <w:tblpPr w:leftFromText="180" w:rightFromText="180" w:vertAnchor="text" w:tblpY="1"/>
        <w:tblOverlap w:val="never"/>
        <w:tblW w:w="10485" w:type="dxa"/>
        <w:tblLayout w:type="fixed"/>
        <w:tblLook w:val="04A0" w:firstRow="1" w:lastRow="0" w:firstColumn="1" w:lastColumn="0" w:noHBand="0" w:noVBand="1"/>
      </w:tblPr>
      <w:tblGrid>
        <w:gridCol w:w="534"/>
        <w:gridCol w:w="3715"/>
        <w:gridCol w:w="1416"/>
        <w:gridCol w:w="1276"/>
        <w:gridCol w:w="1418"/>
        <w:gridCol w:w="2126"/>
      </w:tblGrid>
      <w:tr w:rsidR="00F71895" w14:paraId="002950E0" w14:textId="77777777" w:rsidTr="0063338C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7E92A" w14:textId="77777777" w:rsidR="00F71895" w:rsidRDefault="00F71895" w:rsidP="00700F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3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8D0A6" w14:textId="77777777" w:rsidR="00F71895" w:rsidRDefault="00F71895" w:rsidP="00700F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97779" w14:textId="77777777" w:rsidR="00F71895" w:rsidRDefault="00F71895" w:rsidP="00700F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Моточасы/тип ТО</w:t>
            </w:r>
          </w:p>
        </w:tc>
      </w:tr>
      <w:tr w:rsidR="00F71895" w14:paraId="292B384E" w14:textId="77777777" w:rsidTr="0063338C">
        <w:trPr>
          <w:trHeight w:val="98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054C7" w14:textId="77777777" w:rsidR="00F71895" w:rsidRDefault="00F71895" w:rsidP="00700F2A">
            <w:pPr>
              <w:rPr>
                <w:b/>
                <w:sz w:val="20"/>
                <w:szCs w:val="20"/>
              </w:rPr>
            </w:pPr>
          </w:p>
        </w:tc>
        <w:tc>
          <w:tcPr>
            <w:tcW w:w="3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12100" w14:textId="77777777" w:rsidR="00F71895" w:rsidRDefault="00F71895" w:rsidP="00700F2A">
            <w:pPr>
              <w:rPr>
                <w:b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BC289" w14:textId="77777777" w:rsidR="00F71895" w:rsidRDefault="00F71895" w:rsidP="00700F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200/1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2CAD3" w14:textId="77777777" w:rsidR="00F71895" w:rsidRDefault="00F71895" w:rsidP="00700F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DE4F" w14:textId="77777777" w:rsidR="00F71895" w:rsidRPr="00FD65A1" w:rsidRDefault="00F71895" w:rsidP="00700F2A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600</w:t>
            </w:r>
            <w:r>
              <w:rPr>
                <w:b/>
                <w:sz w:val="20"/>
                <w:szCs w:val="20"/>
                <w:lang w:val="en-US"/>
              </w:rPr>
              <w:t>/3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7ED9" w14:textId="77777777" w:rsidR="00F71895" w:rsidRPr="00FD65A1" w:rsidRDefault="00F71895" w:rsidP="00700F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800/</w:t>
            </w:r>
            <w:r>
              <w:rPr>
                <w:b/>
                <w:sz w:val="20"/>
                <w:szCs w:val="20"/>
              </w:rPr>
              <w:t>4</w:t>
            </w:r>
          </w:p>
        </w:tc>
      </w:tr>
      <w:tr w:rsidR="00F71895" w14:paraId="6FB72DFF" w14:textId="77777777" w:rsidTr="0063338C">
        <w:trPr>
          <w:trHeight w:val="23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BCA58" w14:textId="77777777" w:rsidR="00F71895" w:rsidRDefault="00F71895" w:rsidP="00700F2A">
            <w:pPr>
              <w:rPr>
                <w:b/>
                <w:sz w:val="20"/>
                <w:szCs w:val="20"/>
              </w:rPr>
            </w:pPr>
          </w:p>
        </w:tc>
        <w:tc>
          <w:tcPr>
            <w:tcW w:w="3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9326" w14:textId="77777777" w:rsidR="00F71895" w:rsidRDefault="00F71895" w:rsidP="00700F2A">
            <w:pPr>
              <w:rPr>
                <w:b/>
                <w:sz w:val="20"/>
                <w:szCs w:val="20"/>
              </w:rPr>
            </w:pPr>
          </w:p>
        </w:tc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FD1F9" w14:textId="77777777" w:rsidR="00F71895" w:rsidRDefault="00F71895" w:rsidP="00700F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Кол-во материалов</w:t>
            </w:r>
          </w:p>
        </w:tc>
      </w:tr>
      <w:tr w:rsidR="00F71895" w14:paraId="6C42F98E" w14:textId="77777777" w:rsidTr="0063338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C893E" w14:textId="77777777" w:rsidR="00F71895" w:rsidRDefault="00F71895" w:rsidP="00700F2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A083C" w14:textId="77777777" w:rsidR="00F71895" w:rsidRPr="00CE609B" w:rsidRDefault="00F71895" w:rsidP="00700F2A">
            <w:pPr>
              <w:rPr>
                <w:sz w:val="20"/>
                <w:szCs w:val="20"/>
              </w:rPr>
            </w:pPr>
            <w:r w:rsidRPr="00CE609B">
              <w:rPr>
                <w:sz w:val="20"/>
                <w:szCs w:val="20"/>
              </w:rPr>
              <w:t xml:space="preserve">Гидравлическое масло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AB12D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BDAD8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85F5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DAA6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л</w:t>
            </w:r>
          </w:p>
        </w:tc>
      </w:tr>
      <w:tr w:rsidR="00F71895" w14:paraId="26292396" w14:textId="77777777" w:rsidTr="0063338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CA1F6" w14:textId="77777777" w:rsidR="00F71895" w:rsidRDefault="00F71895" w:rsidP="00700F2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E516E" w14:textId="77777777" w:rsidR="00F71895" w:rsidRPr="00CE609B" w:rsidRDefault="00F71895" w:rsidP="00700F2A">
            <w:pPr>
              <w:rPr>
                <w:sz w:val="20"/>
                <w:szCs w:val="20"/>
              </w:rPr>
            </w:pPr>
            <w:r w:rsidRPr="00CE609B">
              <w:rPr>
                <w:sz w:val="20"/>
                <w:szCs w:val="20"/>
              </w:rPr>
              <w:t xml:space="preserve">Смазка силиконовая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6B47D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 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6FCD9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 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D7B7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 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5AE0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 л</w:t>
            </w:r>
          </w:p>
        </w:tc>
      </w:tr>
      <w:tr w:rsidR="00F71895" w14:paraId="020AD642" w14:textId="77777777" w:rsidTr="0063338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6EDAA" w14:textId="77777777" w:rsidR="00F71895" w:rsidRDefault="00F71895" w:rsidP="00700F2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840C4" w14:textId="77777777" w:rsidR="00F71895" w:rsidRPr="00CE609B" w:rsidRDefault="00F71895" w:rsidP="00700F2A">
            <w:pPr>
              <w:rPr>
                <w:sz w:val="20"/>
                <w:szCs w:val="20"/>
              </w:rPr>
            </w:pPr>
            <w:r w:rsidRPr="00CE609B">
              <w:rPr>
                <w:sz w:val="20"/>
                <w:szCs w:val="20"/>
              </w:rPr>
              <w:t xml:space="preserve">Смазка для цепей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966E8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 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DCBF6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 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9BF8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 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5FD2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 л</w:t>
            </w:r>
          </w:p>
        </w:tc>
      </w:tr>
      <w:tr w:rsidR="00F71895" w14:paraId="1587179D" w14:textId="77777777" w:rsidTr="0063338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A42B8" w14:textId="77777777" w:rsidR="00F71895" w:rsidRDefault="00F71895" w:rsidP="00700F2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E7526" w14:textId="77777777" w:rsidR="00F71895" w:rsidRPr="00CE609B" w:rsidRDefault="00F71895" w:rsidP="00700F2A">
            <w:pPr>
              <w:rPr>
                <w:sz w:val="20"/>
                <w:szCs w:val="20"/>
              </w:rPr>
            </w:pPr>
            <w:r w:rsidRPr="00CE609B">
              <w:rPr>
                <w:sz w:val="20"/>
                <w:szCs w:val="20"/>
              </w:rPr>
              <w:t xml:space="preserve">Смазка для полюсных клемм АКБ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0F75D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 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E8C57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 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D27A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 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693C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 л</w:t>
            </w:r>
          </w:p>
        </w:tc>
      </w:tr>
      <w:tr w:rsidR="00F71895" w14:paraId="47254E77" w14:textId="77777777" w:rsidTr="0063338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19C53" w14:textId="77777777" w:rsidR="00F71895" w:rsidRDefault="00F71895" w:rsidP="00700F2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287F" w14:textId="77777777" w:rsidR="00F71895" w:rsidRPr="00CE609B" w:rsidRDefault="00F71895" w:rsidP="00700F2A">
            <w:pPr>
              <w:rPr>
                <w:sz w:val="20"/>
                <w:szCs w:val="20"/>
              </w:rPr>
            </w:pPr>
            <w:r w:rsidRPr="00CE609B">
              <w:rPr>
                <w:sz w:val="20"/>
                <w:szCs w:val="20"/>
              </w:rPr>
              <w:t xml:space="preserve">Смазка антикоррозийная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94BDB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 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FE17C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 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0C1E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 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ABF9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 л</w:t>
            </w:r>
          </w:p>
        </w:tc>
      </w:tr>
      <w:tr w:rsidR="00F71895" w14:paraId="4C1BCEF1" w14:textId="77777777" w:rsidTr="0063338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115B" w14:textId="77777777" w:rsidR="00F71895" w:rsidRDefault="00F71895" w:rsidP="00700F2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C001" w14:textId="77777777" w:rsidR="00F71895" w:rsidRPr="00CE609B" w:rsidRDefault="00F71895" w:rsidP="00700F2A">
            <w:pPr>
              <w:rPr>
                <w:sz w:val="20"/>
                <w:szCs w:val="20"/>
              </w:rPr>
            </w:pPr>
            <w:r w:rsidRPr="00CE609B">
              <w:rPr>
                <w:sz w:val="20"/>
                <w:szCs w:val="20"/>
              </w:rPr>
              <w:t>Электролит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A83A" w14:textId="77777777" w:rsidR="00F71895" w:rsidRDefault="00F71895" w:rsidP="00F718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D10842">
              <w:rPr>
                <w:sz w:val="20"/>
                <w:szCs w:val="20"/>
              </w:rPr>
              <w:t xml:space="preserve">    </w:t>
            </w:r>
            <w:r w:rsidR="00CE609B">
              <w:rPr>
                <w:sz w:val="20"/>
                <w:szCs w:val="20"/>
              </w:rPr>
              <w:t>1</w:t>
            </w:r>
            <w:r w:rsidR="00D10842">
              <w:rPr>
                <w:sz w:val="20"/>
                <w:szCs w:val="20"/>
              </w:rPr>
              <w:t>-5</w:t>
            </w:r>
            <w:r w:rsidR="00CE609B">
              <w:rPr>
                <w:sz w:val="20"/>
                <w:szCs w:val="20"/>
              </w:rPr>
              <w:t>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85F2" w14:textId="77777777" w:rsidR="00F71895" w:rsidRDefault="00D10842" w:rsidP="00CE60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CE609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-5</w:t>
            </w:r>
            <w:r w:rsidR="00CE609B">
              <w:rPr>
                <w:sz w:val="20"/>
                <w:szCs w:val="20"/>
              </w:rPr>
              <w:t>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7CB1" w14:textId="77777777" w:rsidR="00F71895" w:rsidRDefault="00D10842" w:rsidP="00CE60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CE609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-5</w:t>
            </w:r>
            <w:r w:rsidR="00CE609B">
              <w:rPr>
                <w:sz w:val="20"/>
                <w:szCs w:val="20"/>
              </w:rP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5BCE" w14:textId="77777777" w:rsidR="00F71895" w:rsidRDefault="00CE609B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10842">
              <w:rPr>
                <w:sz w:val="20"/>
                <w:szCs w:val="20"/>
              </w:rPr>
              <w:t>-5</w:t>
            </w:r>
            <w:r>
              <w:rPr>
                <w:sz w:val="20"/>
                <w:szCs w:val="20"/>
              </w:rPr>
              <w:t>л</w:t>
            </w:r>
          </w:p>
        </w:tc>
      </w:tr>
      <w:tr w:rsidR="00F71895" w14:paraId="27495703" w14:textId="77777777" w:rsidTr="0063338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DCF9" w14:textId="77777777" w:rsidR="00F71895" w:rsidRDefault="00F71895" w:rsidP="00700F2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2C1A" w14:textId="77777777" w:rsidR="00F71895" w:rsidRPr="00CE609B" w:rsidRDefault="00F71895" w:rsidP="00700F2A">
            <w:pPr>
              <w:rPr>
                <w:sz w:val="20"/>
                <w:szCs w:val="20"/>
              </w:rPr>
            </w:pPr>
            <w:r w:rsidRPr="00CE609B">
              <w:rPr>
                <w:sz w:val="20"/>
                <w:szCs w:val="20"/>
              </w:rPr>
              <w:t>Литол 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ADA5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88BA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3617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E732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0.25л</w:t>
            </w:r>
          </w:p>
        </w:tc>
      </w:tr>
    </w:tbl>
    <w:p w14:paraId="439BCC81" w14:textId="77777777" w:rsidR="00F71895" w:rsidRPr="0045541A" w:rsidRDefault="00F71895" w:rsidP="00F71895">
      <w:pPr>
        <w:rPr>
          <w:b/>
        </w:rPr>
      </w:pPr>
      <w:r w:rsidRPr="0045541A">
        <w:rPr>
          <w:b/>
        </w:rPr>
        <w:t>Стоимость технического обслуживания</w:t>
      </w:r>
    </w:p>
    <w:tbl>
      <w:tblPr>
        <w:tblStyle w:val="a8"/>
        <w:tblpPr w:leftFromText="180" w:rightFromText="180" w:vertAnchor="text" w:tblpY="1"/>
        <w:tblOverlap w:val="never"/>
        <w:tblW w:w="10485" w:type="dxa"/>
        <w:tblLook w:val="04A0" w:firstRow="1" w:lastRow="0" w:firstColumn="1" w:lastColumn="0" w:noHBand="0" w:noVBand="1"/>
      </w:tblPr>
      <w:tblGrid>
        <w:gridCol w:w="755"/>
        <w:gridCol w:w="5533"/>
        <w:gridCol w:w="992"/>
        <w:gridCol w:w="1133"/>
        <w:gridCol w:w="993"/>
        <w:gridCol w:w="1079"/>
      </w:tblGrid>
      <w:tr w:rsidR="00F71895" w:rsidRPr="0045541A" w14:paraId="57B980F3" w14:textId="77777777" w:rsidTr="00960407">
        <w:tc>
          <w:tcPr>
            <w:tcW w:w="755" w:type="dxa"/>
            <w:vMerge w:val="restart"/>
          </w:tcPr>
          <w:p w14:paraId="4B015677" w14:textId="77777777" w:rsidR="00F71895" w:rsidRPr="0045541A" w:rsidRDefault="00F71895" w:rsidP="00700F2A">
            <w:pPr>
              <w:rPr>
                <w:b/>
                <w:sz w:val="20"/>
                <w:szCs w:val="20"/>
              </w:rPr>
            </w:pPr>
            <w:r w:rsidRPr="0045541A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5533" w:type="dxa"/>
            <w:vMerge w:val="restart"/>
          </w:tcPr>
          <w:p w14:paraId="0D5EF8C3" w14:textId="77777777" w:rsidR="00F71895" w:rsidRPr="0045541A" w:rsidRDefault="00F71895" w:rsidP="00700F2A">
            <w:pPr>
              <w:rPr>
                <w:b/>
                <w:sz w:val="20"/>
                <w:szCs w:val="20"/>
              </w:rPr>
            </w:pPr>
            <w:r w:rsidRPr="0045541A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4197" w:type="dxa"/>
            <w:gridSpan w:val="4"/>
          </w:tcPr>
          <w:p w14:paraId="0F7A090A" w14:textId="77777777" w:rsidR="00F71895" w:rsidRPr="0045541A" w:rsidRDefault="00F71895" w:rsidP="00700F2A">
            <w:pPr>
              <w:jc w:val="center"/>
              <w:rPr>
                <w:b/>
                <w:sz w:val="20"/>
                <w:szCs w:val="20"/>
              </w:rPr>
            </w:pPr>
            <w:r w:rsidRPr="0045541A">
              <w:rPr>
                <w:b/>
                <w:sz w:val="20"/>
                <w:szCs w:val="20"/>
              </w:rPr>
              <w:t>Тип ТО</w:t>
            </w:r>
          </w:p>
        </w:tc>
      </w:tr>
      <w:tr w:rsidR="00F71895" w:rsidRPr="0045541A" w14:paraId="5FF58EE0" w14:textId="77777777" w:rsidTr="00960407">
        <w:tc>
          <w:tcPr>
            <w:tcW w:w="755" w:type="dxa"/>
            <w:vMerge/>
          </w:tcPr>
          <w:p w14:paraId="0294CC96" w14:textId="77777777" w:rsidR="00F71895" w:rsidRPr="0045541A" w:rsidRDefault="00F71895" w:rsidP="00700F2A">
            <w:pPr>
              <w:rPr>
                <w:b/>
                <w:sz w:val="20"/>
                <w:szCs w:val="20"/>
              </w:rPr>
            </w:pPr>
          </w:p>
        </w:tc>
        <w:tc>
          <w:tcPr>
            <w:tcW w:w="5533" w:type="dxa"/>
            <w:vMerge/>
          </w:tcPr>
          <w:p w14:paraId="217955F5" w14:textId="77777777" w:rsidR="00F71895" w:rsidRPr="0045541A" w:rsidRDefault="00F71895" w:rsidP="00700F2A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46E36C13" w14:textId="77777777" w:rsidR="00F71895" w:rsidRPr="0045541A" w:rsidRDefault="00F71895" w:rsidP="00700F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33" w:type="dxa"/>
          </w:tcPr>
          <w:p w14:paraId="1DB5FE1B" w14:textId="77777777" w:rsidR="00F71895" w:rsidRPr="0045541A" w:rsidRDefault="00F71895" w:rsidP="00700F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69E2062E" w14:textId="77777777" w:rsidR="00F71895" w:rsidRPr="0045541A" w:rsidRDefault="00F71895" w:rsidP="00700F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79" w:type="dxa"/>
          </w:tcPr>
          <w:p w14:paraId="1F1411A4" w14:textId="77777777" w:rsidR="00F71895" w:rsidRPr="0045541A" w:rsidRDefault="00F71895" w:rsidP="00700F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611CBA" w:rsidRPr="003663C3" w14:paraId="3B67776E" w14:textId="77777777" w:rsidTr="00960407">
        <w:tc>
          <w:tcPr>
            <w:tcW w:w="755" w:type="dxa"/>
          </w:tcPr>
          <w:p w14:paraId="6A772075" w14:textId="77777777" w:rsidR="00611CBA" w:rsidRPr="003663C3" w:rsidRDefault="00611CBA" w:rsidP="00611C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533" w:type="dxa"/>
          </w:tcPr>
          <w:p w14:paraId="772516B8" w14:textId="77777777" w:rsidR="00611CBA" w:rsidRPr="003663C3" w:rsidRDefault="00611CBA" w:rsidP="00611C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выполнения работ, согласно регламенту</w:t>
            </w:r>
          </w:p>
        </w:tc>
        <w:tc>
          <w:tcPr>
            <w:tcW w:w="992" w:type="dxa"/>
          </w:tcPr>
          <w:p w14:paraId="64E59876" w14:textId="72728F5A" w:rsidR="00611CBA" w:rsidRDefault="00611CBA" w:rsidP="00611C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5716DE60" w14:textId="1E6060E9" w:rsidR="00611CBA" w:rsidRDefault="00611CBA" w:rsidP="00611C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35DFE37" w14:textId="1404FCBB" w:rsidR="00611CBA" w:rsidRDefault="00611CBA" w:rsidP="00611C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9" w:type="dxa"/>
          </w:tcPr>
          <w:p w14:paraId="67EE48B0" w14:textId="20165699" w:rsidR="00611CBA" w:rsidRDefault="00611CBA" w:rsidP="00611CBA">
            <w:pPr>
              <w:jc w:val="center"/>
              <w:rPr>
                <w:sz w:val="20"/>
                <w:szCs w:val="20"/>
              </w:rPr>
            </w:pPr>
          </w:p>
        </w:tc>
      </w:tr>
      <w:tr w:rsidR="00611CBA" w:rsidRPr="003663C3" w14:paraId="1FCCB274" w14:textId="77777777" w:rsidTr="00960407">
        <w:tc>
          <w:tcPr>
            <w:tcW w:w="755" w:type="dxa"/>
          </w:tcPr>
          <w:p w14:paraId="0B5D9B98" w14:textId="77777777" w:rsidR="00611CBA" w:rsidRDefault="00611CBA" w:rsidP="00611C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533" w:type="dxa"/>
          </w:tcPr>
          <w:p w14:paraId="2126C786" w14:textId="77777777" w:rsidR="00611CBA" w:rsidRDefault="00611CBA" w:rsidP="00611C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расходных материалов</w:t>
            </w:r>
          </w:p>
        </w:tc>
        <w:tc>
          <w:tcPr>
            <w:tcW w:w="992" w:type="dxa"/>
          </w:tcPr>
          <w:p w14:paraId="67C12716" w14:textId="506D3DE0" w:rsidR="00611CBA" w:rsidRDefault="00611CBA" w:rsidP="00611C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780554CD" w14:textId="630EF8D7" w:rsidR="00611CBA" w:rsidRDefault="00611CBA" w:rsidP="00611C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F932631" w14:textId="003A9912" w:rsidR="00611CBA" w:rsidRDefault="00611CBA" w:rsidP="005E4F76">
            <w:pPr>
              <w:tabs>
                <w:tab w:val="center" w:pos="431"/>
              </w:tabs>
              <w:rPr>
                <w:sz w:val="20"/>
                <w:szCs w:val="20"/>
              </w:rPr>
            </w:pPr>
          </w:p>
        </w:tc>
        <w:tc>
          <w:tcPr>
            <w:tcW w:w="1079" w:type="dxa"/>
          </w:tcPr>
          <w:p w14:paraId="4B2D3164" w14:textId="2FF25F31" w:rsidR="00611CBA" w:rsidRDefault="00611CBA" w:rsidP="00611CBA">
            <w:pPr>
              <w:jc w:val="center"/>
              <w:rPr>
                <w:sz w:val="20"/>
                <w:szCs w:val="20"/>
              </w:rPr>
            </w:pPr>
          </w:p>
        </w:tc>
      </w:tr>
      <w:tr w:rsidR="00611CBA" w:rsidRPr="003663C3" w14:paraId="53580B23" w14:textId="77777777" w:rsidTr="00960407">
        <w:tc>
          <w:tcPr>
            <w:tcW w:w="755" w:type="dxa"/>
          </w:tcPr>
          <w:p w14:paraId="0AE6DFEA" w14:textId="77777777" w:rsidR="00611CBA" w:rsidRDefault="00611CBA" w:rsidP="00611C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533" w:type="dxa"/>
          </w:tcPr>
          <w:p w14:paraId="5628CA54" w14:textId="77777777" w:rsidR="00611CBA" w:rsidRDefault="00611CBA" w:rsidP="00611C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992" w:type="dxa"/>
          </w:tcPr>
          <w:p w14:paraId="75E6ECCD" w14:textId="78EFDA59" w:rsidR="00611CBA" w:rsidRDefault="00611CBA" w:rsidP="005E4F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37177114" w14:textId="3DA4DE45" w:rsidR="00611CBA" w:rsidRDefault="00611CBA" w:rsidP="005E4F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959E8CE" w14:textId="306213F8" w:rsidR="00611CBA" w:rsidRDefault="00611CBA" w:rsidP="005E4F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9" w:type="dxa"/>
          </w:tcPr>
          <w:p w14:paraId="2944E6D4" w14:textId="09EBA693" w:rsidR="00611CBA" w:rsidRDefault="00611CBA" w:rsidP="005E4F7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3B0196D" w14:textId="77777777" w:rsidR="00F71895" w:rsidRPr="00465750" w:rsidRDefault="00F71895" w:rsidP="00F71895">
      <w:pPr>
        <w:jc w:val="both"/>
        <w:rPr>
          <w:rFonts w:asciiTheme="majorHAnsi" w:hAnsiTheme="majorHAnsi"/>
          <w:sz w:val="20"/>
          <w:szCs w:val="20"/>
        </w:rPr>
      </w:pPr>
    </w:p>
    <w:p w14:paraId="45CC5106" w14:textId="77777777" w:rsidR="007B3F78" w:rsidRDefault="007B3F78"/>
    <w:sectPr w:rsidR="007B3F78" w:rsidSect="00C44B95">
      <w:headerReference w:type="even" r:id="rId6"/>
      <w:headerReference w:type="default" r:id="rId7"/>
      <w:footerReference w:type="default" r:id="rId8"/>
      <w:pgSz w:w="11907" w:h="16839" w:code="9"/>
      <w:pgMar w:top="1440" w:right="1080" w:bottom="1440" w:left="108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6DF0C" w14:textId="77777777" w:rsidR="00477E1D" w:rsidRDefault="00477E1D" w:rsidP="00F71895">
      <w:r>
        <w:separator/>
      </w:r>
    </w:p>
  </w:endnote>
  <w:endnote w:type="continuationSeparator" w:id="0">
    <w:p w14:paraId="70F7C78A" w14:textId="77777777" w:rsidR="00477E1D" w:rsidRDefault="00477E1D" w:rsidP="00F71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reeSerif">
    <w:altName w:val="Microsoft Sans Serif"/>
    <w:charset w:val="55"/>
    <w:family w:val="auto"/>
    <w:pitch w:val="variable"/>
    <w:sig w:usb0="00000000" w:usb1="D007FDFF" w:usb2="00000928" w:usb3="00000000" w:csb0="800300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835F5" w14:textId="77777777" w:rsidR="00CC0546" w:rsidRPr="0087244C" w:rsidRDefault="006719C2" w:rsidP="00F71895">
    <w:pPr>
      <w:pStyle w:val="1"/>
      <w:jc w:val="both"/>
      <w:rPr>
        <w:sz w:val="18"/>
        <w:szCs w:val="18"/>
      </w:rPr>
    </w:pPr>
    <w:r w:rsidRPr="002E0E92">
      <w:rPr>
        <w:rFonts w:asciiTheme="majorHAnsi" w:hAnsiTheme="majorHAnsi"/>
        <w:sz w:val="20"/>
        <w:szCs w:val="20"/>
      </w:rPr>
      <w:t>ЗАКАЗЧИК</w:t>
    </w:r>
    <w:r w:rsidRPr="00693704">
      <w:rPr>
        <w:rFonts w:asciiTheme="majorHAnsi" w:hAnsiTheme="majorHAnsi"/>
        <w:sz w:val="20"/>
        <w:szCs w:val="20"/>
      </w:rPr>
      <w:t xml:space="preserve">: </w:t>
    </w:r>
    <w:bookmarkStart w:id="0" w:name="pFooter1"/>
    <w:bookmarkEnd w:id="0"/>
    <w:r>
      <w:rPr>
        <w:rFonts w:asciiTheme="majorHAnsi" w:hAnsiTheme="majorHAnsi"/>
        <w:sz w:val="20"/>
        <w:szCs w:val="20"/>
      </w:rPr>
      <w:t>______</w:t>
    </w:r>
    <w:r w:rsidR="00F71895">
      <w:rPr>
        <w:rFonts w:asciiTheme="majorHAnsi" w:hAnsiTheme="majorHAnsi"/>
        <w:sz w:val="20"/>
        <w:szCs w:val="20"/>
      </w:rPr>
      <w:t xml:space="preserve">_______________________            </w:t>
    </w:r>
    <w:r w:rsidRPr="002E0E92">
      <w:rPr>
        <w:rFonts w:asciiTheme="majorHAnsi" w:hAnsiTheme="majorHAnsi"/>
        <w:sz w:val="20"/>
        <w:szCs w:val="20"/>
      </w:rPr>
      <w:t>ИСПОЛНИТЕЛЬ</w:t>
    </w:r>
    <w:r w:rsidRPr="00693704">
      <w:rPr>
        <w:rFonts w:asciiTheme="majorHAnsi" w:hAnsiTheme="majorHAnsi"/>
        <w:sz w:val="20"/>
        <w:szCs w:val="20"/>
      </w:rPr>
      <w:t xml:space="preserve">: </w:t>
    </w:r>
    <w:bookmarkStart w:id="1" w:name="pFooter2"/>
    <w:bookmarkEnd w:id="1"/>
    <w:r w:rsidR="009601CE">
      <w:rPr>
        <w:rFonts w:asciiTheme="majorHAnsi" w:hAnsiTheme="majorHAnsi"/>
        <w:b w:val="0"/>
        <w:sz w:val="20"/>
        <w:szCs w:val="20"/>
      </w:rPr>
      <w:t xml:space="preserve">ООО ТД «ТОР» </w:t>
    </w:r>
    <w:r w:rsidRPr="00E4442E">
      <w:rPr>
        <w:rFonts w:asciiTheme="majorHAnsi" w:hAnsiTheme="majorHAnsi"/>
        <w:sz w:val="20"/>
        <w:szCs w:val="20"/>
      </w:rPr>
      <w:t>____________________________</w:t>
    </w:r>
  </w:p>
  <w:p w14:paraId="68BAE519" w14:textId="77777777" w:rsidR="00CC0546" w:rsidRPr="00C44B95" w:rsidRDefault="00477E1D" w:rsidP="00C44B9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F78F9" w14:textId="77777777" w:rsidR="00477E1D" w:rsidRDefault="00477E1D" w:rsidP="00F71895">
      <w:r>
        <w:separator/>
      </w:r>
    </w:p>
  </w:footnote>
  <w:footnote w:type="continuationSeparator" w:id="0">
    <w:p w14:paraId="14940B97" w14:textId="77777777" w:rsidR="00477E1D" w:rsidRDefault="00477E1D" w:rsidP="00F71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C0F20" w14:textId="77777777" w:rsidR="00CC0546" w:rsidRDefault="006719C2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C5D20DA" w14:textId="77777777" w:rsidR="00CC0546" w:rsidRDefault="00477E1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3F137" w14:textId="77777777" w:rsidR="00CC0546" w:rsidRPr="00E4442E" w:rsidRDefault="00477E1D" w:rsidP="00F71895">
    <w:pPr>
      <w:pStyle w:val="a3"/>
      <w:ind w:right="360"/>
      <w:jc w:val="center"/>
      <w:rPr>
        <w:b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18A"/>
    <w:rsid w:val="000F4EFD"/>
    <w:rsid w:val="0014318A"/>
    <w:rsid w:val="001D68B4"/>
    <w:rsid w:val="00227973"/>
    <w:rsid w:val="0025126E"/>
    <w:rsid w:val="00293C5F"/>
    <w:rsid w:val="00327334"/>
    <w:rsid w:val="00340B4D"/>
    <w:rsid w:val="00421C69"/>
    <w:rsid w:val="00477E1D"/>
    <w:rsid w:val="00485617"/>
    <w:rsid w:val="004A6297"/>
    <w:rsid w:val="004E32F1"/>
    <w:rsid w:val="005E4F76"/>
    <w:rsid w:val="00611CBA"/>
    <w:rsid w:val="0063338C"/>
    <w:rsid w:val="006719C2"/>
    <w:rsid w:val="007B3F78"/>
    <w:rsid w:val="007D3D81"/>
    <w:rsid w:val="007E3495"/>
    <w:rsid w:val="007F7432"/>
    <w:rsid w:val="008063F8"/>
    <w:rsid w:val="00822745"/>
    <w:rsid w:val="008A353F"/>
    <w:rsid w:val="008E1BFD"/>
    <w:rsid w:val="008E6A20"/>
    <w:rsid w:val="00950527"/>
    <w:rsid w:val="009601CE"/>
    <w:rsid w:val="00960407"/>
    <w:rsid w:val="009C1424"/>
    <w:rsid w:val="00B84028"/>
    <w:rsid w:val="00BA37DA"/>
    <w:rsid w:val="00C64594"/>
    <w:rsid w:val="00CB0AB9"/>
    <w:rsid w:val="00CE609B"/>
    <w:rsid w:val="00D10842"/>
    <w:rsid w:val="00DA537D"/>
    <w:rsid w:val="00DD2152"/>
    <w:rsid w:val="00E5311B"/>
    <w:rsid w:val="00F71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BFBDF2"/>
  <w15:chartTrackingRefBased/>
  <w15:docId w15:val="{6867914A-EE3F-4B55-8B21-E1DDB0386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8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71895"/>
    <w:pPr>
      <w:keepNext/>
      <w:tabs>
        <w:tab w:val="num" w:pos="480"/>
      </w:tabs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895"/>
    <w:rPr>
      <w:rFonts w:ascii="Times New Roman" w:eastAsia="Times New Roman" w:hAnsi="Times New Roman" w:cs="Times New Roman"/>
      <w:b/>
      <w:szCs w:val="24"/>
      <w:lang w:eastAsia="ru-RU"/>
    </w:rPr>
  </w:style>
  <w:style w:type="paragraph" w:styleId="a3">
    <w:name w:val="header"/>
    <w:basedOn w:val="a"/>
    <w:link w:val="a4"/>
    <w:uiPriority w:val="99"/>
    <w:semiHidden/>
    <w:rsid w:val="00F718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718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F718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718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semiHidden/>
    <w:rsid w:val="00F71895"/>
  </w:style>
  <w:style w:type="table" w:styleId="a8">
    <w:name w:val="Table Grid"/>
    <w:basedOn w:val="a1"/>
    <w:uiPriority w:val="59"/>
    <w:rsid w:val="00F718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F71895"/>
    <w:pPr>
      <w:spacing w:after="0" w:line="240" w:lineRule="auto"/>
    </w:pPr>
    <w:rPr>
      <w:rFonts w:ascii="Cambria" w:eastAsia="Times New Roman" w:hAnsi="Cambria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</dc:creator>
  <cp:keywords/>
  <dc:description/>
  <cp:lastModifiedBy>2SLONA</cp:lastModifiedBy>
  <cp:revision>4</cp:revision>
  <dcterms:created xsi:type="dcterms:W3CDTF">2025-04-11T08:38:00Z</dcterms:created>
  <dcterms:modified xsi:type="dcterms:W3CDTF">2025-04-11T08:39:00Z</dcterms:modified>
</cp:coreProperties>
</file>